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262"/>
        <w:gridCol w:w="5837"/>
        <w:gridCol w:w="1555"/>
      </w:tblGrid>
      <w:tr w:rsidR="00C61FC9" w:rsidRPr="00C61FC9" w:rsidTr="00C61FC9">
        <w:trPr>
          <w:tblHeader/>
          <w:jc w:val="center"/>
        </w:trPr>
        <w:tc>
          <w:tcPr>
            <w:tcW w:w="1105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44A5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ACTV S.p.A. – Incarichi consulenza e collaborazione anno 2015 (</w:t>
            </w:r>
            <w:r w:rsidRPr="00C61FC9">
              <w:rPr>
                <w:rFonts w:ascii="Open Sans" w:eastAsia="Times New Roman" w:hAnsi="Open Sans"/>
                <w:b/>
                <w:bCs/>
                <w:i/>
                <w:iCs/>
                <w:color w:val="FFFFFF"/>
                <w:sz w:val="21"/>
                <w:szCs w:val="21"/>
                <w:lang w:eastAsia="it-IT"/>
              </w:rPr>
              <w:t>ex</w:t>
            </w: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 xml:space="preserve"> D. </w:t>
            </w:r>
            <w:proofErr w:type="spellStart"/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Lgs</w:t>
            </w:r>
            <w:proofErr w:type="spellEnd"/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. 33/2013, art. 15, commi 1 e 2)</w:t>
            </w:r>
          </w:p>
        </w:tc>
      </w:tr>
      <w:tr w:rsidR="00C61FC9" w:rsidRPr="00C61FC9" w:rsidTr="00C61FC9">
        <w:trPr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Nominativo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Descrizione incarico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Compenso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DESIMIO MICHELE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Dichiarazione sostitutiva atto di notorietà per dimostrazione idoneità finanziaria ACTV S.p.A.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€ 1.068,00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DESIMIO MICHELE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Assistenza e rappresentanza tributaria avanti la Commissione Tributaria Provinciale di Venezia - Contenzioso tributario-  Dal 07/07/2015 per la durata del giudizio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Fisso 2.600€ + onorario a percentuale sul risparmio di imposta conseguito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GALLIMBERTI FABIO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Direttore esercizio ascensori e scale mobili fermata tranviaria Stazione FS Mestre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€ 15.000,00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GALLO GIORGIO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verifiche ispettive interne sistema gestione qualità ISO 9001:2008 Direzione Navigazione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€ 1.750,00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GALLO GIORGIO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conduzione e rapporto Audit interni sistema gestione qualità ISO 9001:2008 Direzione Navigazione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€ 3.000,00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GRIMALDI MASSIMILIANO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assistenza continuativa in particolare regolamenti TPL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€ 40.000,00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SORDILLO CARLO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consulenza per avvio box Preganziol: relazioni con amministrazione pubblica e direzione dei lavori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€ 5.669,24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NECSI S.r.l.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assistenza aggiornamento valutazione rischio rumore e vibrazioni officine manutenzione automobilistica, deposito/officina Tram e n. 8 gruppi omogenei di mansioni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€ 5.100,00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STEFAN SANDRO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consulenza per valutazione rischio scariche atmosferiche deposito automobilistico Mestre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€ 2.100,00</w:t>
            </w:r>
          </w:p>
        </w:tc>
      </w:tr>
      <w:tr w:rsidR="00C61FC9" w:rsidRPr="00C61FC9" w:rsidTr="00C61FC9">
        <w:trPr>
          <w:trHeight w:val="270"/>
          <w:jc w:val="center"/>
        </w:trPr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STEFAN SANDRO</w:t>
            </w:r>
          </w:p>
        </w:tc>
        <w:tc>
          <w:tcPr>
            <w:tcW w:w="6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-108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direzione lavori per sostituzione cabina elettrica Mestre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jc w:val="center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€ 1.500,00</w:t>
            </w:r>
          </w:p>
        </w:tc>
      </w:tr>
    </w:tbl>
    <w:p w:rsidR="00C61FC9" w:rsidRPr="00C61FC9" w:rsidRDefault="00C61FC9" w:rsidP="00C61FC9">
      <w:pPr>
        <w:spacing w:after="150" w:line="240" w:lineRule="auto"/>
        <w:ind w:left="-180"/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</w:pPr>
      <w:r w:rsidRPr="00C61FC9"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769"/>
        <w:gridCol w:w="1753"/>
        <w:gridCol w:w="1280"/>
        <w:gridCol w:w="3443"/>
      </w:tblGrid>
      <w:tr w:rsidR="00C61FC9" w:rsidRPr="00C61FC9" w:rsidTr="00C61FC9">
        <w:trPr>
          <w:trHeight w:val="1500"/>
          <w:tblHeader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STUDIO / AVVOCATO - CTP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DESCRIZIONEI INCARICO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RAGIONE INCARICO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DURATA INCARICO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66AB2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b/>
                <w:bCs/>
                <w:color w:val="FFFFFF"/>
                <w:sz w:val="21"/>
                <w:szCs w:val="21"/>
                <w:lang w:eastAsia="it-IT"/>
              </w:rPr>
              <w:t>COMPENSO INCARICO</w:t>
            </w:r>
          </w:p>
        </w:tc>
      </w:tr>
      <w:tr w:rsidR="00C61FC9" w:rsidRPr="00C61FC9" w:rsidTr="00C61FC9">
        <w:trPr>
          <w:trHeight w:val="15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STUDIO LEGALE CONTE (AVV. GIORGIO CONTE - AVV. ALBERTO BIANCHI)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LAVORO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01/01/2015-31/12/2016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€ 92.000,00</w:t>
            </w:r>
          </w:p>
        </w:tc>
      </w:tr>
      <w:tr w:rsidR="00C61FC9" w:rsidRPr="00C61FC9" w:rsidTr="00C61FC9">
        <w:trPr>
          <w:trHeight w:val="15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CONTE GIORGIO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Assistenza legale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Collaborazione specialistica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Dal 2 dicembre 2015 – durata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(stimato  € 9.500,00)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lastRenderedPageBreak/>
              <w:t>AVV. DI PUMPO MATTEO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CIVILE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17/07/2015 -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 xml:space="preserve">25.000 </w:t>
            </w:r>
            <w:proofErr w:type="spellStart"/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piu</w:t>
            </w:r>
            <w:proofErr w:type="spellEnd"/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 xml:space="preserve"> 20 % success </w:t>
            </w:r>
            <w:proofErr w:type="spellStart"/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fee</w:t>
            </w:r>
            <w:proofErr w:type="spellEnd"/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MALENA MASSIMO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TAR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27/02/2015 -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 xml:space="preserve">€ 5.000 + € 5.000 </w:t>
            </w:r>
            <w:r w:rsidRPr="00C61FC9">
              <w:rPr>
                <w:rFonts w:ascii="Open Sans" w:eastAsia="Times New Roman" w:hAnsi="Open Sans"/>
                <w:i/>
                <w:iCs/>
                <w:color w:val="333333"/>
                <w:sz w:val="21"/>
                <w:szCs w:val="21"/>
                <w:lang w:eastAsia="it-IT"/>
              </w:rPr>
              <w:t xml:space="preserve">success </w:t>
            </w:r>
            <w:proofErr w:type="spellStart"/>
            <w:r w:rsidRPr="00C61FC9">
              <w:rPr>
                <w:rFonts w:ascii="Open Sans" w:eastAsia="Times New Roman" w:hAnsi="Open Sans"/>
                <w:i/>
                <w:iCs/>
                <w:color w:val="333333"/>
                <w:sz w:val="21"/>
                <w:szCs w:val="21"/>
                <w:lang w:eastAsia="it-IT"/>
              </w:rPr>
              <w:t>fee</w:t>
            </w:r>
            <w:proofErr w:type="spellEnd"/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FRANCESCA SALVADORI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RECUPERO CREDITI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12/01/2015 - 03/09/15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€ 4.600,00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CIVILE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04/08/2015 - 14/06/16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€ 2.185,00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MARCO VIANELLO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13/01/2015 -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TARIFFE FORENSE (€ 15.000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13/01/2015 - 17/11/15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€ 1.374,88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29/01/2015 - 29/04/16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€ 2.626,18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25/02/2015 - 24/03/15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€ 3.539,02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19/03/2015 -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TARIFFA FORENSE (€ 3.800,00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 xml:space="preserve">TUTELA GIUDIZIALE AVANTI AL TRIBUNALE </w:t>
            </w: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lastRenderedPageBreak/>
              <w:t>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lastRenderedPageBreak/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23/03/2015 - 15/01/16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€ 1.337,28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    </w:t>
            </w: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br/>
              <w:t>02/04/2015 - 27/06/16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€ 1.312,48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COLLABORAZIONE SPECIALISTICA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20/07/2015 -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TARIFFA FORENSE (€1.800,00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COLLABORAZIONE SPECIALISTICA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30/09/2015 -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TARIFFA FORENSE  (€  3.800,00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COLLABORAZIONE SPECIALISTICA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26/11/2015 -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€ 2.192,09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ANNA ZAMPIERON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12/01/2015 -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TARIFFA FORENSE (€  5.000,00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29/01/2015 - 29/04/16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€ 0</w:t>
            </w:r>
          </w:p>
        </w:tc>
      </w:tr>
      <w:tr w:rsidR="00C61FC9" w:rsidRPr="00C61FC9" w:rsidTr="00C61FC9">
        <w:trPr>
          <w:trHeight w:val="2025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FEDERICA TRAMAROLLO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RECUPERO CREDITI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20/01/2015 - indeterminabile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TARIFFE FORENSE (€  2.100,00  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15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AVV. VALERIA ZAMBARDI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ASSISTENZA LEGALE PRECONTENZIOSO AMMINISTRATIVO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18/03/2015 - indeterminabile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€ 3.120,00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TAR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Dal 16 aprile 2015 – durata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€ 4.654,00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TRIBUNALE CIVILE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Dal 4 settembre 2015 – durata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COME DA TARIFFA FORENSE (€ 7.500,00  stimato)</w:t>
            </w:r>
          </w:p>
        </w:tc>
      </w:tr>
      <w:tr w:rsidR="00C61FC9" w:rsidRPr="00C61FC9" w:rsidTr="00C61FC9">
        <w:trPr>
          <w:trHeight w:val="9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0" w:line="240" w:lineRule="auto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AL TAR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20/08/2015 -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€ 7.176,00</w:t>
            </w:r>
          </w:p>
        </w:tc>
      </w:tr>
      <w:tr w:rsidR="00C61FC9" w:rsidRPr="00C61FC9" w:rsidTr="00C61FC9">
        <w:trPr>
          <w:trHeight w:val="6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DOTT. MICHELE DESIMIO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TUTELA GIUDIZIALE AVANTI COMMISSIONE TRIBUTARIA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07/07/15 - durata del giudizio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 xml:space="preserve">€ 2.500 + % </w:t>
            </w:r>
            <w:r w:rsidRPr="00C61FC9">
              <w:rPr>
                <w:rFonts w:ascii="Open Sans" w:eastAsia="Times New Roman" w:hAnsi="Open Sans"/>
                <w:i/>
                <w:iCs/>
                <w:color w:val="333333"/>
                <w:sz w:val="21"/>
                <w:szCs w:val="21"/>
                <w:lang w:eastAsia="it-IT"/>
              </w:rPr>
              <w:t xml:space="preserve">success </w:t>
            </w:r>
            <w:proofErr w:type="spellStart"/>
            <w:r w:rsidRPr="00C61FC9">
              <w:rPr>
                <w:rFonts w:ascii="Open Sans" w:eastAsia="Times New Roman" w:hAnsi="Open Sans"/>
                <w:i/>
                <w:iCs/>
                <w:color w:val="333333"/>
                <w:sz w:val="21"/>
                <w:szCs w:val="21"/>
                <w:lang w:eastAsia="it-IT"/>
              </w:rPr>
              <w:t>fee</w:t>
            </w:r>
            <w:proofErr w:type="spellEnd"/>
          </w:p>
        </w:tc>
      </w:tr>
      <w:tr w:rsidR="00C61FC9" w:rsidRPr="00C61FC9" w:rsidTr="00C61FC9">
        <w:trPr>
          <w:trHeight w:val="18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STUDIO TECNICO NAVALE AMORINO &amp; C. sas (ING. JACOPO SCARPA)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CONSULENTE TECNICO DI PARTE IN PROCEDIMENTO PENALE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29/01/2015 - indeterminabile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€ 17.880,00</w:t>
            </w:r>
          </w:p>
        </w:tc>
      </w:tr>
      <w:tr w:rsidR="00C61FC9" w:rsidRPr="00C61FC9" w:rsidTr="00C61FC9">
        <w:trPr>
          <w:trHeight w:val="600"/>
          <w:jc w:val="center"/>
        </w:trPr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DOTT. BARBUTI GIANNI</w:t>
            </w:r>
          </w:p>
        </w:tc>
        <w:tc>
          <w:tcPr>
            <w:tcW w:w="31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CONSULENTE TECNICO DI PARTE IN PROCEDIMENTO CIVILE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CONSULENZE SPECIFICHE</w:t>
            </w:r>
          </w:p>
        </w:tc>
        <w:tc>
          <w:tcPr>
            <w:tcW w:w="16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25/06/2015 - 26/10/2015</w:t>
            </w:r>
          </w:p>
        </w:tc>
        <w:tc>
          <w:tcPr>
            <w:tcW w:w="16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61FC9" w:rsidRPr="00C61FC9" w:rsidRDefault="00C61FC9" w:rsidP="00C61FC9">
            <w:pPr>
              <w:spacing w:after="150" w:line="240" w:lineRule="auto"/>
              <w:ind w:left="75"/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</w:pPr>
            <w:r w:rsidRPr="00C61FC9">
              <w:rPr>
                <w:rFonts w:ascii="Open Sans" w:eastAsia="Times New Roman" w:hAnsi="Open Sans"/>
                <w:color w:val="333333"/>
                <w:sz w:val="21"/>
                <w:szCs w:val="21"/>
                <w:lang w:eastAsia="it-IT"/>
              </w:rPr>
              <w:t>€ 2.000,00</w:t>
            </w:r>
          </w:p>
        </w:tc>
      </w:tr>
    </w:tbl>
    <w:p w:rsidR="00C61FC9" w:rsidRPr="00C61FC9" w:rsidRDefault="00C61FC9" w:rsidP="00C61FC9">
      <w:pPr>
        <w:spacing w:after="150" w:line="240" w:lineRule="auto"/>
        <w:ind w:left="-180"/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</w:pPr>
      <w:r w:rsidRPr="00C61FC9"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  <w:t> </w:t>
      </w:r>
    </w:p>
    <w:p w:rsidR="00C61FC9" w:rsidRPr="00C61FC9" w:rsidRDefault="00C61FC9" w:rsidP="00C61FC9">
      <w:pPr>
        <w:spacing w:after="150" w:line="240" w:lineRule="auto"/>
        <w:ind w:left="-180"/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</w:pPr>
      <w:r w:rsidRPr="00C61FC9">
        <w:rPr>
          <w:rFonts w:ascii="Open Sans" w:eastAsia="Times New Roman" w:hAnsi="Open Sans" w:cs="Arial"/>
          <w:color w:val="333333"/>
          <w:sz w:val="21"/>
          <w:szCs w:val="21"/>
          <w:lang w:eastAsia="it-IT"/>
        </w:rPr>
        <w:t>L’importo delle prestazioni è indicato al netto di IVA e/o altri imposizioni fiscali.</w:t>
      </w:r>
    </w:p>
    <w:p w:rsidR="009C3FCC" w:rsidRDefault="009C3FCC">
      <w:bookmarkStart w:id="0" w:name="_GoBack"/>
      <w:bookmarkEnd w:id="0"/>
    </w:p>
    <w:sectPr w:rsidR="009C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9"/>
    <w:rsid w:val="009C3FCC"/>
    <w:rsid w:val="00C61FC9"/>
    <w:rsid w:val="0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3052">
                                  <w:marLeft w:val="-255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2017-04-11T05:45:00Z</dcterms:created>
  <dcterms:modified xsi:type="dcterms:W3CDTF">2017-04-11T05:45:00Z</dcterms:modified>
</cp:coreProperties>
</file>